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31" w:rsidRDefault="00855731" w:rsidP="00855731">
      <w:pPr>
        <w:shd w:val="clear" w:color="auto" w:fill="FFFFFF"/>
        <w:spacing w:after="100"/>
        <w:ind w:left="34" w:firstLine="425"/>
        <w:jc w:val="center"/>
        <w:rPr>
          <w:rFonts w:cstheme="minorHAnsi"/>
          <w:sz w:val="40"/>
          <w:szCs w:val="40"/>
        </w:rPr>
      </w:pPr>
      <w:proofErr w:type="spellStart"/>
      <w:r w:rsidRPr="00855731">
        <w:rPr>
          <w:rFonts w:cstheme="minorHAnsi"/>
          <w:sz w:val="40"/>
          <w:szCs w:val="40"/>
        </w:rPr>
        <w:t>Гошко</w:t>
      </w:r>
      <w:proofErr w:type="spellEnd"/>
      <w:r w:rsidRPr="00855731">
        <w:rPr>
          <w:rFonts w:cstheme="minorHAnsi"/>
          <w:sz w:val="40"/>
          <w:szCs w:val="40"/>
        </w:rPr>
        <w:t xml:space="preserve"> Анна Валерьевна</w:t>
      </w:r>
    </w:p>
    <w:p w:rsidR="00825622" w:rsidRDefault="00825622" w:rsidP="00855731">
      <w:pPr>
        <w:shd w:val="clear" w:color="auto" w:fill="FFFFFF"/>
        <w:spacing w:after="100"/>
        <w:ind w:left="34" w:firstLine="425"/>
        <w:jc w:val="center"/>
        <w:rPr>
          <w:rFonts w:cstheme="minorHAnsi"/>
          <w:sz w:val="32"/>
          <w:szCs w:val="32"/>
        </w:rPr>
      </w:pPr>
      <w:r w:rsidRPr="00825622">
        <w:rPr>
          <w:rFonts w:cstheme="minorHAnsi"/>
          <w:sz w:val="32"/>
          <w:szCs w:val="32"/>
        </w:rPr>
        <w:drawing>
          <wp:inline distT="0" distB="0" distL="0" distR="0">
            <wp:extent cx="1713855" cy="2286090"/>
            <wp:effectExtent l="19050" t="0" r="645" b="0"/>
            <wp:docPr id="3" name="Рисунок 2" descr="Y:\d\ВЫСТАВКИ ДОКУМЕНТЫ\2020\ГОШКО В.С. и ГОШКО А.В\Фото Гошко Ан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ВЫСТАВКИ ДОКУМЕНТЫ\2020\ГОШКО В.С. и ГОШКО А.В\Фото Гошко Анна.jpg"/>
                    <pic:cNvPicPr>
                      <a:picLocks noChangeAspect="1" noChangeArrowheads="1"/>
                    </pic:cNvPicPr>
                  </pic:nvPicPr>
                  <pic:blipFill>
                    <a:blip r:embed="rId4" cstate="print"/>
                    <a:srcRect/>
                    <a:stretch>
                      <a:fillRect/>
                    </a:stretch>
                  </pic:blipFill>
                  <pic:spPr bwMode="auto">
                    <a:xfrm>
                      <a:off x="0" y="0"/>
                      <a:ext cx="1714158" cy="2286494"/>
                    </a:xfrm>
                    <a:prstGeom prst="rect">
                      <a:avLst/>
                    </a:prstGeom>
                    <a:noFill/>
                    <a:ln w="9525">
                      <a:noFill/>
                      <a:miter lim="800000"/>
                      <a:headEnd/>
                      <a:tailEnd/>
                    </a:ln>
                  </pic:spPr>
                </pic:pic>
              </a:graphicData>
            </a:graphic>
          </wp:inline>
        </w:drawing>
      </w:r>
    </w:p>
    <w:p w:rsidR="00855731" w:rsidRPr="000659C2" w:rsidRDefault="00855731" w:rsidP="00855731">
      <w:pPr>
        <w:shd w:val="clear" w:color="auto" w:fill="FFFFFF"/>
        <w:spacing w:after="100"/>
        <w:ind w:left="34" w:firstLine="425"/>
        <w:jc w:val="center"/>
        <w:rPr>
          <w:rFonts w:cstheme="minorHAnsi"/>
          <w:sz w:val="36"/>
          <w:szCs w:val="36"/>
        </w:rPr>
      </w:pPr>
    </w:p>
    <w:p w:rsidR="00825622" w:rsidRPr="000659C2" w:rsidRDefault="00825622" w:rsidP="00825622">
      <w:pPr>
        <w:shd w:val="clear" w:color="auto" w:fill="FFFFFF"/>
        <w:spacing w:after="100"/>
        <w:ind w:left="34" w:firstLine="425"/>
        <w:rPr>
          <w:rFonts w:eastAsia="Times New Roman" w:cstheme="minorHAnsi"/>
          <w:color w:val="333333"/>
          <w:sz w:val="36"/>
          <w:szCs w:val="36"/>
          <w:lang w:eastAsia="ru-RU"/>
        </w:rPr>
      </w:pPr>
      <w:proofErr w:type="spellStart"/>
      <w:r w:rsidRPr="000659C2">
        <w:rPr>
          <w:rFonts w:cstheme="minorHAnsi"/>
          <w:sz w:val="36"/>
          <w:szCs w:val="36"/>
        </w:rPr>
        <w:t>Гошко</w:t>
      </w:r>
      <w:proofErr w:type="spellEnd"/>
      <w:r w:rsidRPr="000659C2">
        <w:rPr>
          <w:rFonts w:cstheme="minorHAnsi"/>
          <w:sz w:val="36"/>
          <w:szCs w:val="36"/>
        </w:rPr>
        <w:t xml:space="preserve"> Анна-художник широкого диапазона, от исторической тематики станковых серий до иллюстрирования детской книги. Станковая графическая серия «детство Павла» носит скрытую драматичность будущей судьбы русского императора. Главная тема этой серии беззащитность обыкновенного мальчика -императора от придворных интриг. Сейчас перед художником стоят задачи близкие тем, что стояли и 30 и 100 лет назад. Приобщать людей к искусству высокого художественного уровня и безупречного вкуса, утверждать права художника-иллюстратора на творчество ,на своё лицо ,собственное </w:t>
      </w:r>
      <w:proofErr w:type="spellStart"/>
      <w:r w:rsidRPr="000659C2">
        <w:rPr>
          <w:rFonts w:cstheme="minorHAnsi"/>
          <w:sz w:val="36"/>
          <w:szCs w:val="36"/>
        </w:rPr>
        <w:t>мироощущение-человеческий</w:t>
      </w:r>
      <w:proofErr w:type="spellEnd"/>
      <w:r w:rsidRPr="000659C2">
        <w:rPr>
          <w:rFonts w:cstheme="minorHAnsi"/>
          <w:sz w:val="36"/>
          <w:szCs w:val="36"/>
        </w:rPr>
        <w:t xml:space="preserve"> и художественный долг тех, кто способен отдавать себя, свой талант, свою душу, добру, красоте, бескорыстному служению книги. В принципе, по человечески активная, яркая и зрелая в художественном отношении выставка, -это и есть событие, без которого трудно представить решение проблемы полноценной эстетической коммуникации. Пробудить искренний интерес зрителя к живому искусству- </w:t>
      </w:r>
      <w:r w:rsidRPr="000659C2">
        <w:rPr>
          <w:rFonts w:cstheme="minorHAnsi"/>
          <w:sz w:val="36"/>
          <w:szCs w:val="36"/>
        </w:rPr>
        <w:lastRenderedPageBreak/>
        <w:t xml:space="preserve">и есть наша основная художественная задача. </w:t>
      </w:r>
      <w:r w:rsidRPr="000659C2">
        <w:rPr>
          <w:rFonts w:eastAsia="Times New Roman" w:cstheme="minorHAnsi"/>
          <w:color w:val="333333"/>
          <w:sz w:val="36"/>
          <w:szCs w:val="36"/>
          <w:lang w:eastAsia="ru-RU"/>
        </w:rPr>
        <w:t>Выставка "Наследие Великого</w:t>
      </w:r>
    </w:p>
    <w:p w:rsidR="00825622" w:rsidRPr="000659C2" w:rsidRDefault="00825622" w:rsidP="00825622">
      <w:pPr>
        <w:shd w:val="clear" w:color="auto" w:fill="FFFFFF"/>
        <w:spacing w:after="100"/>
        <w:ind w:left="34" w:firstLine="425"/>
        <w:rPr>
          <w:rFonts w:eastAsia="Times New Roman" w:cstheme="minorHAnsi"/>
          <w:color w:val="333333"/>
          <w:sz w:val="36"/>
          <w:szCs w:val="36"/>
          <w:lang w:eastAsia="ru-RU"/>
        </w:rPr>
      </w:pPr>
      <w:r w:rsidRPr="000659C2">
        <w:rPr>
          <w:rFonts w:eastAsia="Times New Roman" w:cstheme="minorHAnsi"/>
          <w:color w:val="333333"/>
          <w:sz w:val="36"/>
          <w:szCs w:val="36"/>
          <w:lang w:eastAsia="ru-RU"/>
        </w:rPr>
        <w:t>Искусства"(2003) Всероссийские и Московские выставки молодых художников(2000-2008гг)</w:t>
      </w:r>
    </w:p>
    <w:p w:rsidR="00953EBE" w:rsidRPr="000659C2" w:rsidRDefault="00825622" w:rsidP="00825622">
      <w:pPr>
        <w:rPr>
          <w:sz w:val="36"/>
          <w:szCs w:val="36"/>
        </w:rPr>
      </w:pPr>
      <w:r w:rsidRPr="000659C2">
        <w:rPr>
          <w:rFonts w:eastAsia="Times New Roman" w:cstheme="minorHAnsi"/>
          <w:color w:val="333333"/>
          <w:sz w:val="36"/>
          <w:szCs w:val="36"/>
          <w:lang w:eastAsia="ru-RU"/>
        </w:rPr>
        <w:t>Выставка "Академическая школа", посвященная 250-летию РАХ(2007)</w:t>
      </w:r>
      <w:r w:rsidRPr="000659C2">
        <w:rPr>
          <w:rFonts w:eastAsia="Times New Roman" w:cstheme="minorHAnsi"/>
          <w:color w:val="333333"/>
          <w:sz w:val="36"/>
          <w:szCs w:val="36"/>
          <w:lang w:eastAsia="ru-RU"/>
        </w:rPr>
        <w:br/>
        <w:t>Выставка творческой мастерской графики РАХ(2011)</w:t>
      </w:r>
      <w:r w:rsidRPr="000659C2">
        <w:rPr>
          <w:rFonts w:eastAsia="Times New Roman" w:cstheme="minorHAnsi"/>
          <w:color w:val="333333"/>
          <w:sz w:val="36"/>
          <w:szCs w:val="36"/>
          <w:lang w:eastAsia="ru-RU"/>
        </w:rPr>
        <w:br/>
        <w:t>Всероссийский конкурс"Искусство книги, традиции и поиск"(2010)</w:t>
      </w:r>
      <w:r w:rsidRPr="000659C2">
        <w:rPr>
          <w:rFonts w:eastAsia="Times New Roman" w:cstheme="minorHAnsi"/>
          <w:color w:val="333333"/>
          <w:sz w:val="36"/>
          <w:szCs w:val="36"/>
          <w:lang w:eastAsia="ru-RU"/>
        </w:rPr>
        <w:br/>
        <w:t>Выставка "РАХ: искусство скульптуры, графики и живописи в усадьбе Кузьминки"(2014)</w:t>
      </w:r>
      <w:r w:rsidRPr="000659C2">
        <w:rPr>
          <w:rFonts w:eastAsia="Times New Roman" w:cstheme="minorHAnsi"/>
          <w:color w:val="333333"/>
          <w:sz w:val="36"/>
          <w:szCs w:val="36"/>
          <w:lang w:eastAsia="ru-RU"/>
        </w:rPr>
        <w:br/>
        <w:t>Выставка книжной графики(2018)</w:t>
      </w:r>
      <w:r w:rsidRPr="000659C2">
        <w:rPr>
          <w:rFonts w:eastAsia="Times New Roman" w:cstheme="minorHAnsi"/>
          <w:color w:val="333333"/>
          <w:sz w:val="36"/>
          <w:szCs w:val="36"/>
          <w:lang w:eastAsia="ru-RU"/>
        </w:rPr>
        <w:br/>
        <w:t>Выставка графики, живописи и скульптуры РАХ(2019)</w:t>
      </w:r>
    </w:p>
    <w:sectPr w:rsidR="00953EBE" w:rsidRPr="000659C2" w:rsidSect="00953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825622"/>
    <w:rsid w:val="000659C2"/>
    <w:rsid w:val="002F5BF1"/>
    <w:rsid w:val="00590FA6"/>
    <w:rsid w:val="00641218"/>
    <w:rsid w:val="00825622"/>
    <w:rsid w:val="00855731"/>
    <w:rsid w:val="00953EBE"/>
    <w:rsid w:val="00E22BD1"/>
    <w:rsid w:val="00ED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6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shr_op2</dc:creator>
  <cp:lastModifiedBy>shr_op2</cp:lastModifiedBy>
  <cp:revision>2</cp:revision>
  <cp:lastPrinted>2020-02-17T08:31:00Z</cp:lastPrinted>
  <dcterms:created xsi:type="dcterms:W3CDTF">2020-02-17T08:01:00Z</dcterms:created>
  <dcterms:modified xsi:type="dcterms:W3CDTF">2020-02-17T10:13:00Z</dcterms:modified>
</cp:coreProperties>
</file>